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12E0" w14:textId="2321B93A" w:rsidR="00D012AF" w:rsidRDefault="004935DA" w:rsidP="005F189E">
      <w:pPr>
        <w:pStyle w:val="Kop1"/>
        <w:jc w:val="center"/>
      </w:pPr>
      <w:r>
        <w:t>Blended basiscurs</w:t>
      </w:r>
      <w:r w:rsidR="00FC7638">
        <w:t xml:space="preserve">us cognitieve gedragstherapie: </w:t>
      </w:r>
      <w:r w:rsidR="00FC7638">
        <w:br/>
      </w:r>
      <w:r w:rsidR="00D012AF">
        <w:t>snel</w:t>
      </w:r>
      <w:r w:rsidR="00AE0D75">
        <w:t>ler</w:t>
      </w:r>
      <w:r w:rsidR="00D012AF">
        <w:t>, flexibel</w:t>
      </w:r>
      <w:r w:rsidR="00AE0D75">
        <w:t>er en voordeliger</w:t>
      </w:r>
    </w:p>
    <w:p w14:paraId="63AECE53" w14:textId="77777777" w:rsidR="00D012AF" w:rsidRDefault="00D012AF" w:rsidP="00D2180A"/>
    <w:p w14:paraId="442E33C6" w14:textId="7AEECABA" w:rsidR="00771644" w:rsidRDefault="00653823" w:rsidP="00D2180A">
      <w:r>
        <w:t xml:space="preserve">Wil je direct beginnen met </w:t>
      </w:r>
      <w:r w:rsidR="00E11D23">
        <w:t>de basiscursus cognitieve gedragstherapie</w:t>
      </w:r>
      <w:r>
        <w:t xml:space="preserve">? Of </w:t>
      </w:r>
      <w:r w:rsidR="00DE4801">
        <w:t>‘</w:t>
      </w:r>
      <w:r>
        <w:t xml:space="preserve">m </w:t>
      </w:r>
      <w:r w:rsidR="00E079B7">
        <w:t>op een flexibelere</w:t>
      </w:r>
      <w:r w:rsidR="00AE0D75">
        <w:t xml:space="preserve"> of goedkopere</w:t>
      </w:r>
      <w:r w:rsidR="00E079B7">
        <w:t xml:space="preserve"> manier volgen</w:t>
      </w:r>
      <w:r w:rsidR="00E11D23">
        <w:t xml:space="preserve">? </w:t>
      </w:r>
    </w:p>
    <w:p w14:paraId="3B8502CE" w14:textId="77777777" w:rsidR="00771644" w:rsidRDefault="00E079B7" w:rsidP="00D2180A">
      <w:r>
        <w:t xml:space="preserve">Begrijpelijk. </w:t>
      </w:r>
    </w:p>
    <w:p w14:paraId="78C9646F" w14:textId="3D2B8037" w:rsidR="005176F7" w:rsidRDefault="00E079B7" w:rsidP="00D2180A">
      <w:r>
        <w:t>Want het is vervelend om te moeten wachten als je n</w:t>
      </w:r>
      <w:r>
        <w:rPr>
          <w:rFonts w:cstheme="minorHAnsi"/>
        </w:rPr>
        <w:t>ú</w:t>
      </w:r>
      <w:r>
        <w:t xml:space="preserve"> tijd hebt. O</w:t>
      </w:r>
      <w:r w:rsidR="005176F7">
        <w:t>f o</w:t>
      </w:r>
      <w:r>
        <w:t xml:space="preserve">m </w:t>
      </w:r>
      <w:r w:rsidR="00583460">
        <w:t>stapels literatuur</w:t>
      </w:r>
      <w:r w:rsidR="00583460">
        <w:t xml:space="preserve"> </w:t>
      </w:r>
      <w:r w:rsidR="005F189E">
        <w:t xml:space="preserve">te moeten </w:t>
      </w:r>
      <w:r w:rsidR="00583460">
        <w:t>lezen</w:t>
      </w:r>
      <w:r w:rsidR="00583460">
        <w:t xml:space="preserve"> </w:t>
      </w:r>
      <w:r w:rsidR="00F24916">
        <w:t xml:space="preserve">op momenten dat </w:t>
      </w:r>
      <w:r>
        <w:t>je g</w:t>
      </w:r>
      <w:r>
        <w:rPr>
          <w:rFonts w:cstheme="minorHAnsi"/>
        </w:rPr>
        <w:t>éé</w:t>
      </w:r>
      <w:r>
        <w:t xml:space="preserve">n tijd hebt. </w:t>
      </w:r>
      <w:r w:rsidR="00771644">
        <w:t xml:space="preserve">Bovendien </w:t>
      </w:r>
      <w:r w:rsidR="007C1A54">
        <w:t xml:space="preserve">hikken veel beginnende psychologen </w:t>
      </w:r>
      <w:r w:rsidR="00C457B5">
        <w:t xml:space="preserve">aan </w:t>
      </w:r>
      <w:r w:rsidR="007C1A54">
        <w:t xml:space="preserve">tegen de </w:t>
      </w:r>
      <w:r w:rsidR="000C7B66">
        <w:t>prijs</w:t>
      </w:r>
      <w:r w:rsidR="007C1A54">
        <w:t xml:space="preserve"> van </w:t>
      </w:r>
      <w:r w:rsidR="00771644">
        <w:t>de reguliere 100-uurs-cursus.</w:t>
      </w:r>
    </w:p>
    <w:p w14:paraId="611F0117" w14:textId="352404C7" w:rsidR="005176F7" w:rsidRDefault="00AA77EC" w:rsidP="00D2180A">
      <w:r>
        <w:t xml:space="preserve">Wat dacht je </w:t>
      </w:r>
      <w:r w:rsidR="00622FCF">
        <w:t xml:space="preserve">daarom </w:t>
      </w:r>
      <w:r>
        <w:t xml:space="preserve">van een </w:t>
      </w:r>
      <w:r w:rsidR="00F2638C">
        <w:t xml:space="preserve">blended </w:t>
      </w:r>
      <w:r w:rsidR="005176F7" w:rsidRPr="005176F7">
        <w:t>cursus</w:t>
      </w:r>
      <w:r w:rsidR="00C457B5">
        <w:t>?</w:t>
      </w:r>
      <w:r w:rsidR="00051862">
        <w:t xml:space="preserve"> </w:t>
      </w:r>
      <w:r w:rsidR="00F2638C">
        <w:t>E</w:t>
      </w:r>
      <w:r w:rsidR="005176F7" w:rsidRPr="005176F7">
        <w:t xml:space="preserve">en effectieve </w:t>
      </w:r>
      <w:r w:rsidR="005176F7" w:rsidRPr="00C52990">
        <w:rPr>
          <w:b/>
        </w:rPr>
        <w:t xml:space="preserve">mix van </w:t>
      </w:r>
      <w:r w:rsidR="00F2638C" w:rsidRPr="00C52990">
        <w:rPr>
          <w:b/>
        </w:rPr>
        <w:t>e</w:t>
      </w:r>
      <w:r w:rsidR="005176F7" w:rsidRPr="00C52990">
        <w:rPr>
          <w:b/>
        </w:rPr>
        <w:t>-learning</w:t>
      </w:r>
      <w:r w:rsidR="00051862" w:rsidRPr="00C52990">
        <w:rPr>
          <w:b/>
        </w:rPr>
        <w:t xml:space="preserve"> en klassikaal onderwijs</w:t>
      </w:r>
      <w:r w:rsidR="00F2638C">
        <w:t>.</w:t>
      </w:r>
      <w:r w:rsidR="00051862">
        <w:t xml:space="preserve"> Net zo hoogwaardig </w:t>
      </w:r>
      <w:r>
        <w:t xml:space="preserve">als alleen groepslessen </w:t>
      </w:r>
      <w:r w:rsidR="00051862">
        <w:t xml:space="preserve">(misschien </w:t>
      </w:r>
      <w:r w:rsidR="0080369E">
        <w:t>nog</w:t>
      </w:r>
      <w:r w:rsidR="00C15435">
        <w:t xml:space="preserve"> </w:t>
      </w:r>
      <w:r w:rsidR="00051862">
        <w:t xml:space="preserve">wel meer...). </w:t>
      </w:r>
      <w:r w:rsidR="00602698">
        <w:t>En t</w:t>
      </w:r>
      <w:r w:rsidR="000C7B66">
        <w:t>egen lagere kosten.</w:t>
      </w:r>
      <w:r w:rsidR="00051862">
        <w:t xml:space="preserve">  </w:t>
      </w:r>
    </w:p>
    <w:p w14:paraId="7D79B87A" w14:textId="77777777" w:rsidR="005176F7" w:rsidRDefault="00051862" w:rsidP="00D2180A">
      <w:r>
        <w:t xml:space="preserve">Zodat je meer kunt leren wanneer het jou uitkomt. En voordeliger uit bent. </w:t>
      </w:r>
    </w:p>
    <w:p w14:paraId="41A71A74" w14:textId="2B50500D" w:rsidR="00B86E3D" w:rsidRDefault="00B86E3D" w:rsidP="00B86E3D">
      <w:r>
        <w:t xml:space="preserve">Bovendien </w:t>
      </w:r>
      <w:r w:rsidRPr="00C52990">
        <w:rPr>
          <w:b/>
        </w:rPr>
        <w:t>vind</w:t>
      </w:r>
      <w:r w:rsidR="005F189E">
        <w:rPr>
          <w:b/>
        </w:rPr>
        <w:t xml:space="preserve">t tweederde van </w:t>
      </w:r>
      <w:r w:rsidRPr="00C52990">
        <w:rPr>
          <w:b/>
        </w:rPr>
        <w:t>de groepslessen plaats op zaterdag</w:t>
      </w:r>
      <w:r>
        <w:t xml:space="preserve">. </w:t>
      </w:r>
      <w:r w:rsidR="00C15435">
        <w:t xml:space="preserve">Omdat </w:t>
      </w:r>
      <w:r w:rsidR="00622FCF">
        <w:t>doordeweeks</w:t>
      </w:r>
      <w:r w:rsidR="00DE4801">
        <w:t>e lessen</w:t>
      </w:r>
      <w:r w:rsidR="00622FCF">
        <w:t xml:space="preserve"> </w:t>
      </w:r>
      <w:r>
        <w:t xml:space="preserve">voor veel cursisten </w:t>
      </w:r>
      <w:r w:rsidR="009200B9">
        <w:t xml:space="preserve">niet goed </w:t>
      </w:r>
      <w:r w:rsidR="00622FCF">
        <w:t xml:space="preserve">te combineren </w:t>
      </w:r>
      <w:r w:rsidR="00DE4801">
        <w:t>zijn</w:t>
      </w:r>
      <w:r w:rsidR="00622FCF">
        <w:t xml:space="preserve"> </w:t>
      </w:r>
      <w:r w:rsidR="009200B9">
        <w:t xml:space="preserve">met </w:t>
      </w:r>
      <w:r>
        <w:t>werk en priv</w:t>
      </w:r>
      <w:r>
        <w:rPr>
          <w:rFonts w:cstheme="minorHAnsi"/>
        </w:rPr>
        <w:t>é</w:t>
      </w:r>
      <w:r>
        <w:t xml:space="preserve">.  </w:t>
      </w:r>
    </w:p>
    <w:p w14:paraId="42AEB0FA" w14:textId="77777777" w:rsidR="007C1A54" w:rsidRDefault="007C1A54" w:rsidP="007C1A54">
      <w:pPr>
        <w:pStyle w:val="Kop4"/>
      </w:pPr>
    </w:p>
    <w:p w14:paraId="42C842AF" w14:textId="77777777" w:rsidR="005176F7" w:rsidRDefault="007C1A54" w:rsidP="004935DA">
      <w:pPr>
        <w:pStyle w:val="Kop2"/>
      </w:pPr>
      <w:r>
        <w:t xml:space="preserve">Wat </w:t>
      </w:r>
      <w:r w:rsidR="00E56318">
        <w:t>zijn de voordelen</w:t>
      </w:r>
      <w:r w:rsidR="00427888">
        <w:t xml:space="preserve"> van de blended basiscurus CGT</w:t>
      </w:r>
      <w:r>
        <w:t>?</w:t>
      </w:r>
    </w:p>
    <w:p w14:paraId="17B30194" w14:textId="77777777" w:rsidR="007C1A54" w:rsidRDefault="007C1A54" w:rsidP="00D2180A"/>
    <w:p w14:paraId="4950419D" w14:textId="77777777" w:rsidR="000C7B66" w:rsidRDefault="00292C4D" w:rsidP="00292C4D">
      <w:pPr>
        <w:pStyle w:val="Lijstalinea"/>
        <w:numPr>
          <w:ilvl w:val="0"/>
          <w:numId w:val="15"/>
        </w:numPr>
      </w:pPr>
      <w:r w:rsidRPr="00292C4D">
        <w:t xml:space="preserve">Na aanmelding </w:t>
      </w:r>
      <w:r w:rsidR="00B10BB9" w:rsidRPr="00B10BB9">
        <w:rPr>
          <w:b/>
        </w:rPr>
        <w:t>start je gelijk</w:t>
      </w:r>
      <w:r w:rsidR="00B10BB9">
        <w:t xml:space="preserve"> m</w:t>
      </w:r>
      <w:r w:rsidRPr="00292C4D">
        <w:t>et het online curs</w:t>
      </w:r>
      <w:r>
        <w:t xml:space="preserve">usdeel. </w:t>
      </w:r>
    </w:p>
    <w:p w14:paraId="26F1FC61" w14:textId="77777777" w:rsidR="007938C6" w:rsidRDefault="00292C4D" w:rsidP="00292C4D">
      <w:pPr>
        <w:pStyle w:val="Lijstalinea"/>
        <w:numPr>
          <w:ilvl w:val="0"/>
          <w:numId w:val="15"/>
        </w:numPr>
      </w:pPr>
      <w:r>
        <w:t xml:space="preserve">Je bekijkt </w:t>
      </w:r>
      <w:r w:rsidR="000C7B66">
        <w:t xml:space="preserve">in je </w:t>
      </w:r>
      <w:r w:rsidR="000C7B66" w:rsidRPr="00BD74F1">
        <w:rPr>
          <w:b/>
        </w:rPr>
        <w:t>eigen tempo</w:t>
      </w:r>
      <w:r w:rsidR="000C7B66">
        <w:t xml:space="preserve"> </w:t>
      </w:r>
      <w:r>
        <w:t xml:space="preserve">webinars, leest </w:t>
      </w:r>
      <w:r w:rsidR="00A037AA">
        <w:t>literatuur</w:t>
      </w:r>
      <w:r w:rsidR="000C7B66">
        <w:t>, doet oefeningen en maakt opdrachten</w:t>
      </w:r>
      <w:r w:rsidR="00D733A9">
        <w:t xml:space="preserve"> en verslagen</w:t>
      </w:r>
      <w:r w:rsidR="000C7B66">
        <w:t>.</w:t>
      </w:r>
    </w:p>
    <w:p w14:paraId="2C6BCEA3" w14:textId="693C805C" w:rsidR="007938C6" w:rsidRDefault="00B5409A" w:rsidP="00292C4D">
      <w:pPr>
        <w:pStyle w:val="Lijstalinea"/>
        <w:numPr>
          <w:ilvl w:val="0"/>
          <w:numId w:val="15"/>
        </w:numPr>
      </w:pPr>
      <w:r>
        <w:t>Ook oe</w:t>
      </w:r>
      <w:r w:rsidR="007938C6">
        <w:t xml:space="preserve">fen je vaardigheden met een medecursist via Skype. </w:t>
      </w:r>
      <w:r w:rsidR="00583460">
        <w:t xml:space="preserve">Je </w:t>
      </w:r>
      <w:r w:rsidR="007938C6">
        <w:t>maak</w:t>
      </w:r>
      <w:r w:rsidR="00583460">
        <w:t xml:space="preserve">t </w:t>
      </w:r>
      <w:r w:rsidR="00EA62FA">
        <w:t xml:space="preserve"> </w:t>
      </w:r>
      <w:r w:rsidR="007938C6" w:rsidRPr="00BD74F1">
        <w:rPr>
          <w:b/>
        </w:rPr>
        <w:t>filmopnames</w:t>
      </w:r>
      <w:r w:rsidR="006B16A4" w:rsidRPr="006B16A4">
        <w:t xml:space="preserve">, </w:t>
      </w:r>
      <w:r w:rsidR="00EA62FA">
        <w:t xml:space="preserve">waarop je met elkaar </w:t>
      </w:r>
      <w:r w:rsidR="006B16A4" w:rsidRPr="006B16A4">
        <w:t xml:space="preserve">reflecteert </w:t>
      </w:r>
      <w:r w:rsidR="00EA62FA">
        <w:t>e</w:t>
      </w:r>
      <w:r w:rsidR="006B16A4" w:rsidRPr="006B16A4">
        <w:t xml:space="preserve">n </w:t>
      </w:r>
      <w:r w:rsidR="007938C6">
        <w:t xml:space="preserve">feedback </w:t>
      </w:r>
      <w:r w:rsidR="00EA62FA">
        <w:t xml:space="preserve">krijgt </w:t>
      </w:r>
      <w:r w:rsidR="006B16A4">
        <w:t>van de docent</w:t>
      </w:r>
      <w:r w:rsidR="007938C6">
        <w:t xml:space="preserve">. </w:t>
      </w:r>
      <w:r w:rsidR="00E84F21">
        <w:t>E</w:t>
      </w:r>
      <w:r w:rsidR="00C457B5">
        <w:t xml:space="preserve">en </w:t>
      </w:r>
      <w:r w:rsidR="002B3269">
        <w:t xml:space="preserve">zeer </w:t>
      </w:r>
      <w:r w:rsidR="00EA62FA">
        <w:t xml:space="preserve">effectieve manier </w:t>
      </w:r>
      <w:r w:rsidR="007938C6">
        <w:t xml:space="preserve">om je praktijkvaardigheden te </w:t>
      </w:r>
      <w:r w:rsidR="00C457B5">
        <w:t>ontwikkelen</w:t>
      </w:r>
      <w:r w:rsidR="007938C6">
        <w:t xml:space="preserve">.   </w:t>
      </w:r>
    </w:p>
    <w:p w14:paraId="3EE2FBF0" w14:textId="77777777" w:rsidR="002B3269" w:rsidRDefault="00C457B5" w:rsidP="00292C4D">
      <w:pPr>
        <w:pStyle w:val="Lijstalinea"/>
        <w:numPr>
          <w:ilvl w:val="0"/>
          <w:numId w:val="15"/>
        </w:numPr>
      </w:pPr>
      <w:r>
        <w:t xml:space="preserve">Je </w:t>
      </w:r>
      <w:r w:rsidR="002B3269">
        <w:t>werk</w:t>
      </w:r>
      <w:r>
        <w:t>t</w:t>
      </w:r>
      <w:r w:rsidR="002B3269">
        <w:t xml:space="preserve"> met </w:t>
      </w:r>
      <w:r w:rsidR="002B3269" w:rsidRPr="00BD74F1">
        <w:rPr>
          <w:b/>
        </w:rPr>
        <w:t>eigen leerdoelen</w:t>
      </w:r>
      <w:r w:rsidR="002B3269">
        <w:t xml:space="preserve">, zodat </w:t>
      </w:r>
      <w:r>
        <w:t xml:space="preserve">het accent ligt </w:t>
      </w:r>
      <w:r w:rsidR="00252C36">
        <w:t xml:space="preserve">op </w:t>
      </w:r>
      <w:r w:rsidR="00C15435">
        <w:t>dat</w:t>
      </w:r>
      <w:r w:rsidR="00783437">
        <w:t>gene</w:t>
      </w:r>
      <w:r w:rsidR="00C15435">
        <w:t xml:space="preserve"> </w:t>
      </w:r>
      <w:r w:rsidR="002B3269">
        <w:t xml:space="preserve">waar jij </w:t>
      </w:r>
      <w:r>
        <w:t>de</w:t>
      </w:r>
      <w:r w:rsidR="002B3269">
        <w:t xml:space="preserve"> meeste behoefte aan hebt. </w:t>
      </w:r>
    </w:p>
    <w:p w14:paraId="24E7ECEC" w14:textId="47299906" w:rsidR="002B3269" w:rsidRDefault="002B3269" w:rsidP="00292C4D">
      <w:pPr>
        <w:pStyle w:val="Lijstalinea"/>
        <w:numPr>
          <w:ilvl w:val="0"/>
          <w:numId w:val="15"/>
        </w:numPr>
      </w:pPr>
      <w:r>
        <w:t xml:space="preserve">Alle communicatie </w:t>
      </w:r>
      <w:r w:rsidR="00602698">
        <w:t>ver</w:t>
      </w:r>
      <w:r>
        <w:t xml:space="preserve">loopt </w:t>
      </w:r>
      <w:r w:rsidR="006019AC" w:rsidRPr="006019AC">
        <w:rPr>
          <w:b/>
        </w:rPr>
        <w:t>overzichtelijk</w:t>
      </w:r>
      <w:r w:rsidR="006019AC">
        <w:t xml:space="preserve"> </w:t>
      </w:r>
      <w:r>
        <w:t xml:space="preserve">via de online leeromgeving. Van tips van medecursisten tot </w:t>
      </w:r>
      <w:r w:rsidR="00583460">
        <w:t>opdrachten</w:t>
      </w:r>
      <w:r w:rsidR="00583460">
        <w:t xml:space="preserve"> </w:t>
      </w:r>
      <w:r>
        <w:t xml:space="preserve">insturen. Van dagprogramma </w:t>
      </w:r>
      <w:r w:rsidR="001D3C6B">
        <w:t xml:space="preserve">voor de groepsbijeenkomsten </w:t>
      </w:r>
      <w:r>
        <w:t xml:space="preserve">tot literatuur. Zodat je nooit iets mist of kwijt bent.   </w:t>
      </w:r>
    </w:p>
    <w:p w14:paraId="7078DF31" w14:textId="44BB557B" w:rsidR="001D3C6B" w:rsidRDefault="001D3C6B" w:rsidP="002B3269">
      <w:bookmarkStart w:id="0" w:name="_GoBack"/>
    </w:p>
    <w:p w14:paraId="61CB2CAB" w14:textId="4A7D85EB" w:rsidR="00754EDB" w:rsidRDefault="00754EDB" w:rsidP="002B3269"/>
    <w:p w14:paraId="4C87747E" w14:textId="038CE3BD" w:rsidR="00754EDB" w:rsidRDefault="00754EDB" w:rsidP="002B3269"/>
    <w:bookmarkEnd w:id="0"/>
    <w:p w14:paraId="4F097498" w14:textId="77777777" w:rsidR="00754EDB" w:rsidRDefault="00754EDB" w:rsidP="002B3269"/>
    <w:p w14:paraId="16EB59E3" w14:textId="77777777" w:rsidR="00CB2EFD" w:rsidRDefault="00CB2EFD" w:rsidP="002B3269"/>
    <w:p w14:paraId="68174340" w14:textId="77777777" w:rsidR="00B24207" w:rsidRDefault="00B24207" w:rsidP="002B3269"/>
    <w:p w14:paraId="5F7BD02E" w14:textId="77777777" w:rsidR="001D3C6B" w:rsidRDefault="00252C36" w:rsidP="004935DA">
      <w:pPr>
        <w:pStyle w:val="Kop2"/>
      </w:pPr>
      <w:r>
        <w:lastRenderedPageBreak/>
        <w:t>Wat le</w:t>
      </w:r>
      <w:r w:rsidR="004935DA">
        <w:t>er je</w:t>
      </w:r>
      <w:r w:rsidR="001D3C6B">
        <w:t>?</w:t>
      </w:r>
    </w:p>
    <w:p w14:paraId="2BEE5E10" w14:textId="77777777" w:rsidR="006E2522" w:rsidRDefault="002B3269" w:rsidP="00D2180A">
      <w:r>
        <w:t xml:space="preserve"> </w:t>
      </w:r>
    </w:p>
    <w:p w14:paraId="729B4E1F" w14:textId="77777777" w:rsidR="00252C36" w:rsidRDefault="00252C36" w:rsidP="00D733A9">
      <w:pPr>
        <w:pStyle w:val="Kop4"/>
      </w:pPr>
      <w:r w:rsidRPr="00252C36">
        <w:t xml:space="preserve">De </w:t>
      </w:r>
      <w:r w:rsidR="00C15435">
        <w:t xml:space="preserve">blended </w:t>
      </w:r>
      <w:r>
        <w:t>basis</w:t>
      </w:r>
      <w:r w:rsidRPr="00252C36">
        <w:t xml:space="preserve">cursus </w:t>
      </w:r>
      <w:r>
        <w:t xml:space="preserve">cognitieve gedragstherapie </w:t>
      </w:r>
      <w:r w:rsidRPr="00252C36">
        <w:t>bestaat uit twee delen</w:t>
      </w:r>
      <w:r>
        <w:t>:</w:t>
      </w:r>
    </w:p>
    <w:p w14:paraId="4B10F1F3" w14:textId="77777777" w:rsidR="00D733A9" w:rsidRPr="00D733A9" w:rsidRDefault="00D733A9" w:rsidP="00D733A9"/>
    <w:p w14:paraId="641EC653" w14:textId="77777777" w:rsidR="00252C36" w:rsidRDefault="00C80DC0" w:rsidP="00252C36">
      <w:pPr>
        <w:pStyle w:val="Lijstalinea"/>
        <w:numPr>
          <w:ilvl w:val="0"/>
          <w:numId w:val="17"/>
        </w:numPr>
      </w:pPr>
      <w:r>
        <w:t>Een i</w:t>
      </w:r>
      <w:r w:rsidR="00252C36">
        <w:t xml:space="preserve">nleiding </w:t>
      </w:r>
      <w:r>
        <w:t xml:space="preserve">van </w:t>
      </w:r>
      <w:r w:rsidR="00252C36" w:rsidRPr="00252C36">
        <w:t>10 uur online</w:t>
      </w:r>
      <w:r w:rsidR="00C15435">
        <w:t xml:space="preserve"> </w:t>
      </w:r>
      <w:r>
        <w:t>en 2</w:t>
      </w:r>
      <w:r w:rsidR="00252C36" w:rsidRPr="00252C36">
        <w:t xml:space="preserve">4 uur </w:t>
      </w:r>
      <w:r w:rsidR="00252C36">
        <w:t>klassikaal onderwijs</w:t>
      </w:r>
      <w:r w:rsidR="00252C36" w:rsidRPr="00252C36">
        <w:t xml:space="preserve">. </w:t>
      </w:r>
    </w:p>
    <w:p w14:paraId="0BAB5032" w14:textId="77777777" w:rsidR="00252C36" w:rsidRDefault="00C80DC0" w:rsidP="00252C36">
      <w:pPr>
        <w:pStyle w:val="Lijstalinea"/>
        <w:numPr>
          <w:ilvl w:val="0"/>
          <w:numId w:val="17"/>
        </w:numPr>
      </w:pPr>
      <w:r>
        <w:t>Een v</w:t>
      </w:r>
      <w:r w:rsidR="00252C36">
        <w:t xml:space="preserve">erdieping </w:t>
      </w:r>
      <w:r>
        <w:t>van 1</w:t>
      </w:r>
      <w:r w:rsidR="00252C36" w:rsidRPr="00252C36">
        <w:t>8 uur online</w:t>
      </w:r>
      <w:r w:rsidR="00C15435">
        <w:t xml:space="preserve"> </w:t>
      </w:r>
      <w:r>
        <w:t xml:space="preserve">en </w:t>
      </w:r>
      <w:r w:rsidR="00252C36" w:rsidRPr="00252C36">
        <w:t xml:space="preserve">48 uur </w:t>
      </w:r>
      <w:r w:rsidR="00252C36">
        <w:t>klassikaal onderwijs</w:t>
      </w:r>
      <w:r w:rsidR="00252C36" w:rsidRPr="00252C36">
        <w:t xml:space="preserve">. </w:t>
      </w:r>
    </w:p>
    <w:p w14:paraId="4630532C" w14:textId="41F247D5" w:rsidR="00F008EE" w:rsidRDefault="00F008EE" w:rsidP="00F008EE">
      <w:r>
        <w:t xml:space="preserve">In het eerste </w:t>
      </w:r>
      <w:r w:rsidR="00361EC9">
        <w:t xml:space="preserve">deel van de cursus </w:t>
      </w:r>
      <w:r>
        <w:t xml:space="preserve">ligt de focus op </w:t>
      </w:r>
      <w:r w:rsidR="00604C98">
        <w:t xml:space="preserve">het opstellen van een </w:t>
      </w:r>
      <w:r>
        <w:t xml:space="preserve">behandelplan. </w:t>
      </w:r>
      <w:r w:rsidR="00361EC9">
        <w:t>Hier</w:t>
      </w:r>
      <w:r w:rsidR="00604C98">
        <w:t>voor</w:t>
      </w:r>
      <w:r w:rsidR="00361EC9">
        <w:t xml:space="preserve"> </w:t>
      </w:r>
      <w:r w:rsidR="00F411C0">
        <w:t xml:space="preserve">maak je gebruik </w:t>
      </w:r>
      <w:r>
        <w:t xml:space="preserve">van verschillende analyses. </w:t>
      </w:r>
      <w:r w:rsidR="00F411C0">
        <w:t xml:space="preserve">Ook leer je </w:t>
      </w:r>
      <w:r>
        <w:t xml:space="preserve">gesprekstechnieken </w:t>
      </w:r>
      <w:r w:rsidR="00A72C00">
        <w:t xml:space="preserve">waarmee je </w:t>
      </w:r>
      <w:r>
        <w:t>cliënten motive</w:t>
      </w:r>
      <w:r w:rsidR="00A72C00">
        <w:t>e</w:t>
      </w:r>
      <w:r>
        <w:t>r</w:t>
      </w:r>
      <w:r w:rsidR="00A72C00">
        <w:t>t</w:t>
      </w:r>
      <w:r>
        <w:t xml:space="preserve"> </w:t>
      </w:r>
      <w:r w:rsidR="00A72C00">
        <w:t xml:space="preserve">om </w:t>
      </w:r>
      <w:r>
        <w:t>met de behandeling aan de slag te gaan.</w:t>
      </w:r>
    </w:p>
    <w:p w14:paraId="46F3A3FD" w14:textId="06BA89EE" w:rsidR="00F008EE" w:rsidRDefault="00F008EE" w:rsidP="00F008EE">
      <w:r>
        <w:t xml:space="preserve">Na het tweede deel </w:t>
      </w:r>
      <w:r w:rsidR="001D5C85">
        <w:t xml:space="preserve">weet je </w:t>
      </w:r>
      <w:r>
        <w:t xml:space="preserve">hoe je cognitieve gedragstherapie toepast bij de behandeling van diverse psychische stoornissen. </w:t>
      </w:r>
      <w:r w:rsidR="005F189E" w:rsidRPr="005F189E">
        <w:t>Zo leer je onder andere verschillende cognitieve technieken</w:t>
      </w:r>
      <w:r w:rsidR="00A72C00">
        <w:t>,</w:t>
      </w:r>
      <w:r w:rsidR="005F189E" w:rsidRPr="005F189E">
        <w:t xml:space="preserve"> exposure en gedragsexperimenten</w:t>
      </w:r>
      <w:r w:rsidR="00A72C00">
        <w:t xml:space="preserve"> uit te voeren</w:t>
      </w:r>
      <w:r w:rsidR="005F189E" w:rsidRPr="005F189E">
        <w:t>.</w:t>
      </w:r>
    </w:p>
    <w:p w14:paraId="0BE6F50F" w14:textId="77777777" w:rsidR="008C0BD8" w:rsidRDefault="008C0BD8" w:rsidP="00F008EE"/>
    <w:p w14:paraId="3653F340" w14:textId="77777777" w:rsidR="00A11EBD" w:rsidRDefault="00A11EBD" w:rsidP="008C0BD8">
      <w:pPr>
        <w:pStyle w:val="Kop4"/>
      </w:pPr>
      <w:r w:rsidRPr="008C0BD8">
        <w:t xml:space="preserve">De volgende onderwerpen komen aan bod: </w:t>
      </w:r>
    </w:p>
    <w:p w14:paraId="4DA7BDEF" w14:textId="77777777" w:rsidR="008C0BD8" w:rsidRPr="008C0BD8" w:rsidRDefault="008C0BD8" w:rsidP="008C0BD8"/>
    <w:p w14:paraId="372E51F1" w14:textId="3D4A10E1" w:rsidR="00A11EBD" w:rsidRDefault="00725FB4" w:rsidP="00A11EBD">
      <w:pPr>
        <w:pStyle w:val="Lijstalinea"/>
        <w:numPr>
          <w:ilvl w:val="0"/>
          <w:numId w:val="18"/>
        </w:numPr>
      </w:pPr>
      <w:r>
        <w:t>De k</w:t>
      </w:r>
      <w:r w:rsidR="00A11EBD">
        <w:t>enmerken en achtergrond van cognitieve gedragstherapie.</w:t>
      </w:r>
    </w:p>
    <w:p w14:paraId="070A5568" w14:textId="5D766207" w:rsidR="00A11EBD" w:rsidRDefault="00725FB4" w:rsidP="00A11EBD">
      <w:pPr>
        <w:pStyle w:val="Lijstalinea"/>
        <w:numPr>
          <w:ilvl w:val="0"/>
          <w:numId w:val="18"/>
        </w:numPr>
      </w:pPr>
      <w:r>
        <w:t>De b</w:t>
      </w:r>
      <w:r w:rsidR="00A11EBD">
        <w:t xml:space="preserve">ehandelfasen </w:t>
      </w:r>
      <w:r w:rsidR="00302274">
        <w:t>in</w:t>
      </w:r>
      <w:r w:rsidR="00A11EBD">
        <w:t xml:space="preserve"> het cognitief gedragstherapeutisch proces.</w:t>
      </w:r>
    </w:p>
    <w:p w14:paraId="327B3BDE" w14:textId="34A51C53" w:rsidR="00A11EBD" w:rsidRDefault="00725FB4" w:rsidP="00A11EBD">
      <w:pPr>
        <w:pStyle w:val="Lijstalinea"/>
        <w:numPr>
          <w:ilvl w:val="0"/>
          <w:numId w:val="18"/>
        </w:numPr>
      </w:pPr>
      <w:r>
        <w:t>Het opbouwen en onderhouden van een t</w:t>
      </w:r>
      <w:r w:rsidR="00A11EBD">
        <w:t xml:space="preserve">herapeutische relatie </w:t>
      </w:r>
      <w:r w:rsidR="0053171D">
        <w:t xml:space="preserve">en </w:t>
      </w:r>
      <w:r w:rsidR="00A11EBD">
        <w:t xml:space="preserve"> </w:t>
      </w:r>
      <w:r>
        <w:t xml:space="preserve">het motiveren van </w:t>
      </w:r>
      <w:r w:rsidR="00A11EBD">
        <w:t>cliënten.</w:t>
      </w:r>
    </w:p>
    <w:p w14:paraId="3CB47942" w14:textId="3D3C5B3F" w:rsidR="00A11EBD" w:rsidRDefault="00725FB4" w:rsidP="00A11EBD">
      <w:pPr>
        <w:pStyle w:val="Lijstalinea"/>
        <w:numPr>
          <w:ilvl w:val="0"/>
          <w:numId w:val="18"/>
        </w:numPr>
      </w:pPr>
      <w:r>
        <w:t>Het d</w:t>
      </w:r>
      <w:r w:rsidR="00A11EBD">
        <w:t xml:space="preserve">iagnostisch proces: analyses </w:t>
      </w:r>
      <w:r w:rsidR="00396F17">
        <w:t xml:space="preserve">maken en </w:t>
      </w:r>
      <w:r>
        <w:t xml:space="preserve">een </w:t>
      </w:r>
      <w:r w:rsidR="00A11EBD">
        <w:t>behandelplan opstellen.</w:t>
      </w:r>
    </w:p>
    <w:p w14:paraId="729CA8FF" w14:textId="472C84A2" w:rsidR="00A11EBD" w:rsidRDefault="00725FB4" w:rsidP="00A11EBD">
      <w:pPr>
        <w:pStyle w:val="Lijstalinea"/>
        <w:numPr>
          <w:ilvl w:val="0"/>
          <w:numId w:val="18"/>
        </w:numPr>
      </w:pPr>
      <w:r>
        <w:t>Het behandelen van a</w:t>
      </w:r>
      <w:r w:rsidR="00A11EBD">
        <w:t xml:space="preserve">ngst- en stemmingsstoornissen, impulsproblematiek en </w:t>
      </w:r>
      <w:proofErr w:type="spellStart"/>
      <w:r w:rsidR="00A11EBD">
        <w:t>stressgerelateerde</w:t>
      </w:r>
      <w:proofErr w:type="spellEnd"/>
      <w:r w:rsidR="00A11EBD">
        <w:t xml:space="preserve"> klachten.</w:t>
      </w:r>
    </w:p>
    <w:p w14:paraId="7F0C3E89" w14:textId="3721AC95" w:rsidR="00A11EBD" w:rsidRDefault="00725FB4" w:rsidP="00A11EBD">
      <w:pPr>
        <w:pStyle w:val="Lijstalinea"/>
        <w:numPr>
          <w:ilvl w:val="0"/>
          <w:numId w:val="18"/>
        </w:numPr>
      </w:pPr>
      <w:r>
        <w:t>Het toepassen van v</w:t>
      </w:r>
      <w:r w:rsidR="00A11EBD">
        <w:t>erschillende cognitieve technieken: exposure, gedragsexperimenten en de rechtbanktechniek.</w:t>
      </w:r>
    </w:p>
    <w:p w14:paraId="13C8105F" w14:textId="2A413330" w:rsidR="00A11EBD" w:rsidRDefault="00725FB4" w:rsidP="00A11EBD">
      <w:pPr>
        <w:pStyle w:val="Lijstalinea"/>
        <w:numPr>
          <w:ilvl w:val="0"/>
          <w:numId w:val="18"/>
        </w:numPr>
      </w:pPr>
      <w:r>
        <w:t xml:space="preserve">Het omgaan met </w:t>
      </w:r>
      <w:r w:rsidR="00A11EBD">
        <w:t>ingewikkelde therapeutische interacties.</w:t>
      </w:r>
    </w:p>
    <w:p w14:paraId="7D28D710" w14:textId="77777777" w:rsidR="001B5F62" w:rsidRDefault="001B5F62" w:rsidP="001B5F62">
      <w:pPr>
        <w:pStyle w:val="Lijstalinea"/>
      </w:pPr>
    </w:p>
    <w:p w14:paraId="22CF76C0" w14:textId="77777777" w:rsidR="00A11EBD" w:rsidRDefault="001B5F62" w:rsidP="00F008EE">
      <w:r w:rsidRPr="001B5F62">
        <w:t xml:space="preserve">Je gaat dus naar huis met een </w:t>
      </w:r>
      <w:r w:rsidRPr="001B5F62">
        <w:rPr>
          <w:b/>
        </w:rPr>
        <w:t>volle gereedschapskist die je zelfverzekerd gebruikt</w:t>
      </w:r>
      <w:r w:rsidRPr="001B5F62">
        <w:t>.</w:t>
      </w:r>
    </w:p>
    <w:p w14:paraId="0C0B79FF" w14:textId="77777777" w:rsidR="001B5F62" w:rsidRDefault="001B5F62" w:rsidP="00F008EE"/>
    <w:p w14:paraId="2F53E1BC" w14:textId="77777777" w:rsidR="00F008EE" w:rsidRDefault="00C0327A" w:rsidP="00465C29">
      <w:pPr>
        <w:pStyle w:val="Kop2"/>
      </w:pPr>
      <w:r>
        <w:t>Hoe leer je</w:t>
      </w:r>
      <w:r w:rsidRPr="00C0327A">
        <w:t>?</w:t>
      </w:r>
    </w:p>
    <w:p w14:paraId="4007C8AE" w14:textId="77777777" w:rsidR="00C0327A" w:rsidRDefault="00C0327A" w:rsidP="00F008EE"/>
    <w:p w14:paraId="05AA9DD2" w14:textId="77777777" w:rsidR="005C41E7" w:rsidRDefault="00A037AA" w:rsidP="00A037AA">
      <w:r>
        <w:t xml:space="preserve">De cursus is </w:t>
      </w:r>
      <w:r w:rsidRPr="0097551B">
        <w:rPr>
          <w:b/>
        </w:rPr>
        <w:t>bepaald niet saai</w:t>
      </w:r>
      <w:r>
        <w:t xml:space="preserve">. Je </w:t>
      </w:r>
      <w:r w:rsidR="005C41E7">
        <w:t xml:space="preserve">leert </w:t>
      </w:r>
      <w:r>
        <w:t>individueel, in duo’s en klassikaal.</w:t>
      </w:r>
      <w:r w:rsidR="005C41E7">
        <w:t xml:space="preserve"> </w:t>
      </w:r>
    </w:p>
    <w:p w14:paraId="7D753643" w14:textId="77777777" w:rsidR="00A037AA" w:rsidRDefault="005C41E7" w:rsidP="00A037AA">
      <w:r>
        <w:t>D</w:t>
      </w:r>
      <w:r w:rsidR="00D733A9">
        <w:t>at doe je via</w:t>
      </w:r>
      <w:r>
        <w:t xml:space="preserve">:  </w:t>
      </w:r>
    </w:p>
    <w:p w14:paraId="14AF924B" w14:textId="77777777" w:rsidR="00D733A9" w:rsidRDefault="00EF36DB" w:rsidP="00D733A9">
      <w:pPr>
        <w:pStyle w:val="Lijstalinea"/>
        <w:numPr>
          <w:ilvl w:val="0"/>
          <w:numId w:val="24"/>
        </w:numPr>
      </w:pPr>
      <w:r>
        <w:t>t</w:t>
      </w:r>
      <w:r w:rsidR="005C41E7">
        <w:t>heoretische en praktijkgerichte uitleg</w:t>
      </w:r>
      <w:r>
        <w:t>;</w:t>
      </w:r>
    </w:p>
    <w:p w14:paraId="2E8BF4BB" w14:textId="77777777" w:rsidR="00D733A9" w:rsidRDefault="00EF36DB" w:rsidP="00D733A9">
      <w:pPr>
        <w:pStyle w:val="Lijstalinea"/>
        <w:numPr>
          <w:ilvl w:val="0"/>
          <w:numId w:val="24"/>
        </w:numPr>
      </w:pPr>
      <w:r>
        <w:t>l</w:t>
      </w:r>
      <w:r w:rsidR="005C41E7">
        <w:t xml:space="preserve">iteratuurstudie en </w:t>
      </w:r>
      <w:r w:rsidR="00D733A9">
        <w:t>–</w:t>
      </w:r>
      <w:r w:rsidR="005C41E7">
        <w:t>bespreking</w:t>
      </w:r>
      <w:r>
        <w:t>;</w:t>
      </w:r>
    </w:p>
    <w:p w14:paraId="4A38673A" w14:textId="77777777" w:rsidR="00D733A9" w:rsidRDefault="00EF36DB" w:rsidP="00D733A9">
      <w:pPr>
        <w:pStyle w:val="Lijstalinea"/>
        <w:numPr>
          <w:ilvl w:val="0"/>
          <w:numId w:val="24"/>
        </w:numPr>
      </w:pPr>
      <w:r>
        <w:t>d</w:t>
      </w:r>
      <w:r w:rsidR="005C41E7">
        <w:t xml:space="preserve">emonstraties </w:t>
      </w:r>
      <w:r w:rsidR="00D733A9">
        <w:t xml:space="preserve">door </w:t>
      </w:r>
      <w:r w:rsidR="005C41E7">
        <w:t>de docent en met behulp van videofragmenten</w:t>
      </w:r>
      <w:r>
        <w:t>;</w:t>
      </w:r>
    </w:p>
    <w:p w14:paraId="70DCE5DF" w14:textId="2255871D" w:rsidR="00D733A9" w:rsidRDefault="00EF36DB" w:rsidP="00D733A9">
      <w:pPr>
        <w:pStyle w:val="Lijstalinea"/>
        <w:numPr>
          <w:ilvl w:val="0"/>
          <w:numId w:val="24"/>
        </w:numPr>
      </w:pPr>
      <w:r>
        <w:t>rollenspellen waarin je v</w:t>
      </w:r>
      <w:r w:rsidR="005C41E7">
        <w:t xml:space="preserve">aardigheden </w:t>
      </w:r>
      <w:r>
        <w:t xml:space="preserve">oefent </w:t>
      </w:r>
      <w:r w:rsidR="005C41E7">
        <w:t>in tweetallen</w:t>
      </w:r>
      <w:r w:rsidR="00684B2D">
        <w:t>,</w:t>
      </w:r>
      <w:r w:rsidR="0057760B">
        <w:t xml:space="preserve"> </w:t>
      </w:r>
      <w:r w:rsidR="00684B2D">
        <w:t>i</w:t>
      </w:r>
      <w:r w:rsidR="0057760B">
        <w:t>n</w:t>
      </w:r>
      <w:r w:rsidR="00D733A9">
        <w:t xml:space="preserve"> </w:t>
      </w:r>
      <w:r w:rsidR="005C41E7">
        <w:t>subgroepen, plenair en met een trainingsactrice</w:t>
      </w:r>
      <w:r>
        <w:t>;</w:t>
      </w:r>
    </w:p>
    <w:p w14:paraId="656B98FD" w14:textId="77777777" w:rsidR="00D733A9" w:rsidRDefault="00EF36DB" w:rsidP="00D733A9">
      <w:pPr>
        <w:pStyle w:val="Lijstalinea"/>
        <w:numPr>
          <w:ilvl w:val="0"/>
          <w:numId w:val="22"/>
        </w:numPr>
      </w:pPr>
      <w:r>
        <w:t>p</w:t>
      </w:r>
      <w:r w:rsidR="00D733A9">
        <w:t>raktijkopdrachten</w:t>
      </w:r>
      <w:r>
        <w:t>;</w:t>
      </w:r>
    </w:p>
    <w:p w14:paraId="6BD92136" w14:textId="77777777" w:rsidR="005C41E7" w:rsidRDefault="007C598B" w:rsidP="00D733A9">
      <w:pPr>
        <w:pStyle w:val="Lijstalinea"/>
        <w:numPr>
          <w:ilvl w:val="0"/>
          <w:numId w:val="22"/>
        </w:numPr>
      </w:pPr>
      <w:r>
        <w:t xml:space="preserve">en </w:t>
      </w:r>
      <w:r w:rsidR="00EF36DB">
        <w:t>het bespreken van elkaars c</w:t>
      </w:r>
      <w:r w:rsidR="005C41E7">
        <w:t>asuïstiek</w:t>
      </w:r>
      <w:r w:rsidR="00EF36DB">
        <w:t xml:space="preserve">. </w:t>
      </w:r>
    </w:p>
    <w:p w14:paraId="2AD5C81B" w14:textId="33BD11AE" w:rsidR="00252C36" w:rsidRDefault="00252C36" w:rsidP="00252C36">
      <w:r w:rsidRPr="00252C36">
        <w:lastRenderedPageBreak/>
        <w:t>In eerste instantie oefen</w:t>
      </w:r>
      <w:r w:rsidR="00D733A9">
        <w:t xml:space="preserve"> je het geleerde </w:t>
      </w:r>
      <w:r w:rsidRPr="00252C36">
        <w:t xml:space="preserve">op elkaar. Daarna </w:t>
      </w:r>
      <w:r w:rsidR="00A81C04">
        <w:t xml:space="preserve">pas </w:t>
      </w:r>
      <w:r w:rsidR="00D733A9">
        <w:t xml:space="preserve">je de technieken </w:t>
      </w:r>
      <w:r w:rsidR="00612CE2">
        <w:t xml:space="preserve">toe </w:t>
      </w:r>
      <w:r w:rsidR="00A81C04">
        <w:t>op cliënten</w:t>
      </w:r>
      <w:r w:rsidRPr="00252C36">
        <w:t>.</w:t>
      </w:r>
      <w:r w:rsidR="00604C98">
        <w:t xml:space="preserve"> </w:t>
      </w:r>
      <w:r w:rsidRPr="00252C36">
        <w:t xml:space="preserve">De docent kijkt en leest </w:t>
      </w:r>
      <w:r w:rsidR="00B71C8C">
        <w:t xml:space="preserve">regelmatig </w:t>
      </w:r>
      <w:r w:rsidR="00602698">
        <w:t xml:space="preserve">met je </w:t>
      </w:r>
      <w:r w:rsidRPr="00252C36">
        <w:t xml:space="preserve">mee en geeft opbouwende feedback. </w:t>
      </w:r>
    </w:p>
    <w:p w14:paraId="666A8B79" w14:textId="77777777" w:rsidR="00602698" w:rsidRDefault="00602698" w:rsidP="00602698">
      <w:r>
        <w:t xml:space="preserve">Rebecca Warner is de hoofddocent van deze cursus. Daarnaast krijg je les van gastdocenten met expertise op een bepaald gebied. </w:t>
      </w:r>
    </w:p>
    <w:p w14:paraId="20758EBB" w14:textId="77777777" w:rsidR="00252C36" w:rsidRDefault="00252C36" w:rsidP="00D2180A"/>
    <w:p w14:paraId="58F15361" w14:textId="462D32BC" w:rsidR="00D2180A" w:rsidRDefault="008C0BD8" w:rsidP="008C0BD8">
      <w:pPr>
        <w:pStyle w:val="Kop4"/>
      </w:pPr>
      <w:r>
        <w:t xml:space="preserve">Na afloop </w:t>
      </w:r>
      <w:r w:rsidR="0027256F">
        <w:t xml:space="preserve">van de cursus </w:t>
      </w:r>
      <w:r>
        <w:t>kun je:</w:t>
      </w:r>
    </w:p>
    <w:p w14:paraId="3D1899F6" w14:textId="77777777" w:rsidR="008C0BD8" w:rsidRDefault="008C0BD8" w:rsidP="00D2180A"/>
    <w:p w14:paraId="73D75784" w14:textId="553AE0C6" w:rsidR="008C0BD8" w:rsidRDefault="00CB2EFD" w:rsidP="008C0BD8">
      <w:pPr>
        <w:pStyle w:val="Lijstalinea"/>
        <w:numPr>
          <w:ilvl w:val="0"/>
          <w:numId w:val="21"/>
        </w:numPr>
      </w:pPr>
      <w:r>
        <w:t>o</w:t>
      </w:r>
      <w:r w:rsidR="008C0BD8">
        <w:t>p een cognitief gedragstherapeutische manier denken</w:t>
      </w:r>
      <w:r>
        <w:t>;</w:t>
      </w:r>
    </w:p>
    <w:p w14:paraId="27456B66" w14:textId="4DBD93AD" w:rsidR="008C0BD8" w:rsidRDefault="00CB2EFD" w:rsidP="008C0BD8">
      <w:pPr>
        <w:pStyle w:val="Lijstalinea"/>
        <w:numPr>
          <w:ilvl w:val="0"/>
          <w:numId w:val="21"/>
        </w:numPr>
      </w:pPr>
      <w:r>
        <w:t>b</w:t>
      </w:r>
      <w:r w:rsidR="008C0BD8">
        <w:t>etekenisanalyses, functieanalyses en interventiestrategieën ontwerpen</w:t>
      </w:r>
      <w:r>
        <w:t>;</w:t>
      </w:r>
    </w:p>
    <w:p w14:paraId="2D35F90E" w14:textId="657970B0" w:rsidR="008C0BD8" w:rsidRDefault="00CB2EFD" w:rsidP="008C0BD8">
      <w:pPr>
        <w:pStyle w:val="Lijstalinea"/>
        <w:numPr>
          <w:ilvl w:val="0"/>
          <w:numId w:val="21"/>
        </w:numPr>
      </w:pPr>
      <w:r>
        <w:t>d</w:t>
      </w:r>
      <w:r w:rsidR="008C0BD8">
        <w:t>e kenmerken van verschillende angst- en stemmingsstoornissen beschrijven</w:t>
      </w:r>
      <w:r>
        <w:t>;</w:t>
      </w:r>
    </w:p>
    <w:p w14:paraId="0AA04F21" w14:textId="2F22C661" w:rsidR="008C0BD8" w:rsidRDefault="00CB2EFD" w:rsidP="008C0BD8">
      <w:pPr>
        <w:pStyle w:val="Lijstalinea"/>
        <w:numPr>
          <w:ilvl w:val="0"/>
          <w:numId w:val="21"/>
        </w:numPr>
      </w:pPr>
      <w:r>
        <w:t>b</w:t>
      </w:r>
      <w:r w:rsidR="008C0BD8">
        <w:t xml:space="preserve">iologische, psychologische, </w:t>
      </w:r>
      <w:proofErr w:type="spellStart"/>
      <w:r w:rsidR="008C0BD8">
        <w:t>leertheoretische</w:t>
      </w:r>
      <w:proofErr w:type="spellEnd"/>
      <w:r w:rsidR="008C0BD8">
        <w:t xml:space="preserve"> en systeemverklaringen </w:t>
      </w:r>
      <w:r w:rsidR="00821F70">
        <w:t xml:space="preserve">benoemen </w:t>
      </w:r>
      <w:r w:rsidR="008C0BD8">
        <w:t>voor het ontstaan van angst- en stemmingsstoornissen</w:t>
      </w:r>
      <w:r>
        <w:t>;</w:t>
      </w:r>
    </w:p>
    <w:p w14:paraId="43084B94" w14:textId="6C4A4848" w:rsidR="008C0BD8" w:rsidRDefault="00CB2EFD" w:rsidP="008C0BD8">
      <w:pPr>
        <w:pStyle w:val="Lijstalinea"/>
        <w:numPr>
          <w:ilvl w:val="0"/>
          <w:numId w:val="21"/>
        </w:numPr>
      </w:pPr>
      <w:r>
        <w:t>v</w:t>
      </w:r>
      <w:r w:rsidR="008C0BD8">
        <w:t xml:space="preserve">aststellen welk behandelprogramma het meest aangewezen is </w:t>
      </w:r>
      <w:r w:rsidR="00821F70">
        <w:t xml:space="preserve">voor een cliënt, </w:t>
      </w:r>
      <w:r w:rsidR="008C0BD8">
        <w:t>op grond van wetenschappelijke inzichten</w:t>
      </w:r>
      <w:r>
        <w:t>;</w:t>
      </w:r>
    </w:p>
    <w:p w14:paraId="30483526" w14:textId="0DCE60D9" w:rsidR="008C0BD8" w:rsidRDefault="00586B55" w:rsidP="008C0BD8">
      <w:pPr>
        <w:pStyle w:val="Lijstalinea"/>
        <w:numPr>
          <w:ilvl w:val="0"/>
          <w:numId w:val="21"/>
        </w:numPr>
      </w:pPr>
      <w:r>
        <w:t>e</w:t>
      </w:r>
      <w:r w:rsidR="008C0BD8">
        <w:t>en individueel behandelplan opstellen</w:t>
      </w:r>
      <w:r w:rsidR="00C15435">
        <w:t>,</w:t>
      </w:r>
      <w:r w:rsidR="008C0BD8">
        <w:t xml:space="preserve"> uitvoeren, evalueren en afsluiten, op grond van diagnostiek en indicatiestelling</w:t>
      </w:r>
      <w:r w:rsidR="00CB2EFD">
        <w:t>;</w:t>
      </w:r>
    </w:p>
    <w:p w14:paraId="5D2BB81D" w14:textId="41661E74" w:rsidR="008C0BD8" w:rsidRDefault="00CB2EFD" w:rsidP="008C0BD8">
      <w:pPr>
        <w:pStyle w:val="Lijstalinea"/>
        <w:numPr>
          <w:ilvl w:val="0"/>
          <w:numId w:val="20"/>
        </w:numPr>
      </w:pPr>
      <w:r>
        <w:t>e</w:t>
      </w:r>
      <w:r w:rsidR="008C0BD8">
        <w:t xml:space="preserve">en adequate werkrelatie met cliënten opbouwen en onderhouden, en waar nodig </w:t>
      </w:r>
      <w:r w:rsidR="00821F70">
        <w:t>samenwerken met anderen.</w:t>
      </w:r>
    </w:p>
    <w:p w14:paraId="71430B0C" w14:textId="77777777" w:rsidR="00602698" w:rsidRDefault="00602698" w:rsidP="00D2180A"/>
    <w:p w14:paraId="340BB562" w14:textId="775BFDCD" w:rsidR="0097551B" w:rsidRPr="0097551B" w:rsidRDefault="00C15435" w:rsidP="00D2180A">
      <w:pPr>
        <w:rPr>
          <w:b/>
        </w:rPr>
      </w:pPr>
      <w:r>
        <w:rPr>
          <w:b/>
        </w:rPr>
        <w:t xml:space="preserve">Zodat je </w:t>
      </w:r>
      <w:r w:rsidR="00D12665" w:rsidRPr="00D12665">
        <w:rPr>
          <w:b/>
        </w:rPr>
        <w:t xml:space="preserve">cliënten beter </w:t>
      </w:r>
      <w:r>
        <w:rPr>
          <w:b/>
        </w:rPr>
        <w:t xml:space="preserve">kunt </w:t>
      </w:r>
      <w:r w:rsidR="00D12665" w:rsidRPr="00D12665">
        <w:rPr>
          <w:b/>
        </w:rPr>
        <w:t xml:space="preserve">helpen. Met meer zelfvertrouwen en plezier. </w:t>
      </w:r>
    </w:p>
    <w:p w14:paraId="403A4B57" w14:textId="77777777" w:rsidR="0097551B" w:rsidRDefault="0097551B" w:rsidP="00D2180A"/>
    <w:p w14:paraId="372A6349" w14:textId="05FB5189" w:rsidR="00544613" w:rsidRDefault="00830AAD" w:rsidP="004A1DEA">
      <w:r w:rsidRPr="00830AAD">
        <w:t>Kijk voor meer informatie o</w:t>
      </w:r>
      <w:r w:rsidR="00075C09">
        <w:t>ver Rebecca Warner Therapie</w:t>
      </w:r>
      <w:r w:rsidR="00CB2EFD">
        <w:t>,</w:t>
      </w:r>
      <w:r w:rsidR="00075C09">
        <w:t xml:space="preserve"> Supervisie </w:t>
      </w:r>
      <w:r w:rsidR="00CB2EFD">
        <w:t>&amp;</w:t>
      </w:r>
      <w:r w:rsidR="00075C09">
        <w:t xml:space="preserve"> Opleidingen</w:t>
      </w:r>
      <w:r w:rsidR="00CB2EFD">
        <w:t xml:space="preserve"> </w:t>
      </w:r>
      <w:r w:rsidR="00075C09">
        <w:t>op</w:t>
      </w:r>
      <w:r w:rsidRPr="00830AAD">
        <w:t xml:space="preserve"> </w:t>
      </w:r>
      <w:hyperlink r:id="rId8" w:history="1">
        <w:r w:rsidRPr="00830AAD">
          <w:rPr>
            <w:rStyle w:val="Hyperlink"/>
          </w:rPr>
          <w:t>www.rebeccawarner.nl</w:t>
        </w:r>
      </w:hyperlink>
      <w:r w:rsidRPr="00830AAD">
        <w:t xml:space="preserve">. </w:t>
      </w:r>
      <w:r w:rsidR="00CB2EFD">
        <w:t xml:space="preserve">Daar vind je ook meer informatie over de </w:t>
      </w:r>
      <w:proofErr w:type="spellStart"/>
      <w:r w:rsidR="00CB2EFD">
        <w:t>blended</w:t>
      </w:r>
      <w:proofErr w:type="spellEnd"/>
      <w:r w:rsidR="00CB2EFD">
        <w:t xml:space="preserve"> basiscursus cognitieve gedragstherapie.</w:t>
      </w:r>
    </w:p>
    <w:sectPr w:rsidR="00544613" w:rsidSect="009E5E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0FED9" w14:textId="77777777" w:rsidR="004A315D" w:rsidRDefault="004A315D" w:rsidP="00602813">
      <w:pPr>
        <w:spacing w:after="0" w:line="240" w:lineRule="auto"/>
      </w:pPr>
      <w:r>
        <w:separator/>
      </w:r>
    </w:p>
  </w:endnote>
  <w:endnote w:type="continuationSeparator" w:id="0">
    <w:p w14:paraId="178D0BF2" w14:textId="77777777" w:rsidR="004A315D" w:rsidRDefault="004A315D" w:rsidP="0060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860C" w14:textId="199A04EA" w:rsidR="00183A75" w:rsidRDefault="00183A75">
    <w:pPr>
      <w:pStyle w:val="Voettekst"/>
      <w:jc w:val="right"/>
    </w:pPr>
    <w:r>
      <w:tab/>
    </w:r>
    <w:r>
      <w:tab/>
    </w:r>
    <w:sdt>
      <w:sdtPr>
        <w:id w:val="-17023951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D7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7565B64" w14:textId="77777777" w:rsidR="00183A75" w:rsidRPr="00052336" w:rsidRDefault="00183A75" w:rsidP="0055022F">
    <w:pPr>
      <w:pStyle w:val="Normaalweb"/>
      <w:shd w:val="clear" w:color="auto" w:fill="FFFFFF"/>
      <w:jc w:val="center"/>
      <w:textAlignment w:val="baselin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540D" w14:textId="77777777" w:rsidR="004A315D" w:rsidRDefault="004A315D" w:rsidP="00602813">
      <w:pPr>
        <w:spacing w:after="0" w:line="240" w:lineRule="auto"/>
      </w:pPr>
      <w:r>
        <w:separator/>
      </w:r>
    </w:p>
  </w:footnote>
  <w:footnote w:type="continuationSeparator" w:id="0">
    <w:p w14:paraId="345E2501" w14:textId="77777777" w:rsidR="004A315D" w:rsidRDefault="004A315D" w:rsidP="0060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7B42" w14:textId="2578489E" w:rsidR="00183A75" w:rsidRPr="00553432" w:rsidRDefault="00183A75" w:rsidP="009E5EC8">
    <w:pPr>
      <w:shd w:val="clear" w:color="auto" w:fill="FFFFFF"/>
      <w:spacing w:before="100" w:beforeAutospacing="1" w:after="100" w:afterAutospacing="1" w:line="240" w:lineRule="auto"/>
      <w:jc w:val="center"/>
      <w:textAlignment w:val="baseline"/>
      <w:outlineLvl w:val="2"/>
      <w:rPr>
        <w:rFonts w:ascii="Arial" w:eastAsia="Times New Roman" w:hAnsi="Arial" w:cs="Arial"/>
        <w:caps/>
        <w:color w:val="606060"/>
        <w:spacing w:val="30"/>
        <w:sz w:val="21"/>
        <w:szCs w:val="21"/>
        <w:lang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8E"/>
    <w:multiLevelType w:val="hybridMultilevel"/>
    <w:tmpl w:val="F99686D4"/>
    <w:lvl w:ilvl="0" w:tplc="04022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B37"/>
    <w:multiLevelType w:val="hybridMultilevel"/>
    <w:tmpl w:val="D56AC4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03E"/>
    <w:multiLevelType w:val="hybridMultilevel"/>
    <w:tmpl w:val="56183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1E8A"/>
    <w:multiLevelType w:val="hybridMultilevel"/>
    <w:tmpl w:val="6AFEEFF8"/>
    <w:lvl w:ilvl="0" w:tplc="438828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7C44"/>
    <w:multiLevelType w:val="hybridMultilevel"/>
    <w:tmpl w:val="F0C4360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78A9"/>
    <w:multiLevelType w:val="multilevel"/>
    <w:tmpl w:val="96AC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20B9B"/>
    <w:multiLevelType w:val="hybridMultilevel"/>
    <w:tmpl w:val="B3DC92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16B4"/>
    <w:multiLevelType w:val="hybridMultilevel"/>
    <w:tmpl w:val="C47669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4991"/>
    <w:multiLevelType w:val="hybridMultilevel"/>
    <w:tmpl w:val="1B1A235A"/>
    <w:lvl w:ilvl="0" w:tplc="438828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0044"/>
    <w:multiLevelType w:val="multilevel"/>
    <w:tmpl w:val="99F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82764"/>
    <w:multiLevelType w:val="hybridMultilevel"/>
    <w:tmpl w:val="E5A22C5E"/>
    <w:lvl w:ilvl="0" w:tplc="438828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54CE6"/>
    <w:multiLevelType w:val="hybridMultilevel"/>
    <w:tmpl w:val="17627756"/>
    <w:lvl w:ilvl="0" w:tplc="438828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222DE"/>
    <w:multiLevelType w:val="multilevel"/>
    <w:tmpl w:val="C65C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D5C3E"/>
    <w:multiLevelType w:val="hybridMultilevel"/>
    <w:tmpl w:val="EEEC99A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A6101"/>
    <w:multiLevelType w:val="hybridMultilevel"/>
    <w:tmpl w:val="551438F8"/>
    <w:lvl w:ilvl="0" w:tplc="438828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526"/>
    <w:multiLevelType w:val="hybridMultilevel"/>
    <w:tmpl w:val="3496E346"/>
    <w:lvl w:ilvl="0" w:tplc="126E7A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37068"/>
    <w:multiLevelType w:val="hybridMultilevel"/>
    <w:tmpl w:val="18F0097C"/>
    <w:lvl w:ilvl="0" w:tplc="CCF0B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B3E19"/>
    <w:multiLevelType w:val="hybridMultilevel"/>
    <w:tmpl w:val="EA043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0880"/>
    <w:multiLevelType w:val="hybridMultilevel"/>
    <w:tmpl w:val="F0C4360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058D8"/>
    <w:multiLevelType w:val="hybridMultilevel"/>
    <w:tmpl w:val="46AEF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31546"/>
    <w:multiLevelType w:val="hybridMultilevel"/>
    <w:tmpl w:val="BEC41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6B1"/>
    <w:multiLevelType w:val="hybridMultilevel"/>
    <w:tmpl w:val="61429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7413A"/>
    <w:multiLevelType w:val="hybridMultilevel"/>
    <w:tmpl w:val="A364C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0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17"/>
  </w:num>
  <w:num w:numId="16">
    <w:abstractNumId w:val="1"/>
  </w:num>
  <w:num w:numId="17">
    <w:abstractNumId w:val="6"/>
  </w:num>
  <w:num w:numId="18">
    <w:abstractNumId w:val="2"/>
  </w:num>
  <w:num w:numId="19">
    <w:abstractNumId w:val="11"/>
  </w:num>
  <w:num w:numId="20">
    <w:abstractNumId w:val="14"/>
  </w:num>
  <w:num w:numId="21">
    <w:abstractNumId w:val="3"/>
  </w:num>
  <w:num w:numId="22">
    <w:abstractNumId w:val="8"/>
  </w:num>
  <w:num w:numId="23">
    <w:abstractNumId w:val="15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813"/>
    <w:rsid w:val="00004EFD"/>
    <w:rsid w:val="0001561D"/>
    <w:rsid w:val="00017423"/>
    <w:rsid w:val="00020133"/>
    <w:rsid w:val="00030448"/>
    <w:rsid w:val="00033870"/>
    <w:rsid w:val="000344B3"/>
    <w:rsid w:val="000352F1"/>
    <w:rsid w:val="00044CFE"/>
    <w:rsid w:val="00047D78"/>
    <w:rsid w:val="00051862"/>
    <w:rsid w:val="00052336"/>
    <w:rsid w:val="0005511D"/>
    <w:rsid w:val="00065EAF"/>
    <w:rsid w:val="0007364A"/>
    <w:rsid w:val="0007531A"/>
    <w:rsid w:val="000755B0"/>
    <w:rsid w:val="00075C09"/>
    <w:rsid w:val="0007647A"/>
    <w:rsid w:val="000879D8"/>
    <w:rsid w:val="00091522"/>
    <w:rsid w:val="000A1BB1"/>
    <w:rsid w:val="000A49B6"/>
    <w:rsid w:val="000A6395"/>
    <w:rsid w:val="000A72B8"/>
    <w:rsid w:val="000B499F"/>
    <w:rsid w:val="000B604C"/>
    <w:rsid w:val="000C6EC5"/>
    <w:rsid w:val="000C7B66"/>
    <w:rsid w:val="000E5185"/>
    <w:rsid w:val="000F2BB0"/>
    <w:rsid w:val="000F6FB8"/>
    <w:rsid w:val="000F7F76"/>
    <w:rsid w:val="00104F42"/>
    <w:rsid w:val="00110DCE"/>
    <w:rsid w:val="00111588"/>
    <w:rsid w:val="00125F3A"/>
    <w:rsid w:val="00141AE5"/>
    <w:rsid w:val="00154208"/>
    <w:rsid w:val="00164B56"/>
    <w:rsid w:val="0016695C"/>
    <w:rsid w:val="00177C3C"/>
    <w:rsid w:val="00183780"/>
    <w:rsid w:val="00183A75"/>
    <w:rsid w:val="00185928"/>
    <w:rsid w:val="00187F78"/>
    <w:rsid w:val="00190ED0"/>
    <w:rsid w:val="0019624A"/>
    <w:rsid w:val="001B09A0"/>
    <w:rsid w:val="001B5F62"/>
    <w:rsid w:val="001C718B"/>
    <w:rsid w:val="001D00DE"/>
    <w:rsid w:val="001D1E0D"/>
    <w:rsid w:val="001D3C6B"/>
    <w:rsid w:val="001D5C85"/>
    <w:rsid w:val="001E3747"/>
    <w:rsid w:val="001F25FB"/>
    <w:rsid w:val="00205C7E"/>
    <w:rsid w:val="002166B3"/>
    <w:rsid w:val="002168AD"/>
    <w:rsid w:val="00222456"/>
    <w:rsid w:val="00245555"/>
    <w:rsid w:val="00246B06"/>
    <w:rsid w:val="00250A7D"/>
    <w:rsid w:val="00251E9C"/>
    <w:rsid w:val="00252C36"/>
    <w:rsid w:val="00265095"/>
    <w:rsid w:val="0027256F"/>
    <w:rsid w:val="00274EB7"/>
    <w:rsid w:val="002768F2"/>
    <w:rsid w:val="002805CA"/>
    <w:rsid w:val="00281B5D"/>
    <w:rsid w:val="00281F9F"/>
    <w:rsid w:val="00285A93"/>
    <w:rsid w:val="00285FC5"/>
    <w:rsid w:val="00292291"/>
    <w:rsid w:val="00292C4D"/>
    <w:rsid w:val="00294231"/>
    <w:rsid w:val="00296102"/>
    <w:rsid w:val="002A1066"/>
    <w:rsid w:val="002A2590"/>
    <w:rsid w:val="002A2914"/>
    <w:rsid w:val="002B3269"/>
    <w:rsid w:val="002B7DBB"/>
    <w:rsid w:val="002C2334"/>
    <w:rsid w:val="002C4AC9"/>
    <w:rsid w:val="002F2721"/>
    <w:rsid w:val="002F3254"/>
    <w:rsid w:val="002F4236"/>
    <w:rsid w:val="00302274"/>
    <w:rsid w:val="00303FD5"/>
    <w:rsid w:val="0030790E"/>
    <w:rsid w:val="0032107E"/>
    <w:rsid w:val="00321E2A"/>
    <w:rsid w:val="00321F3E"/>
    <w:rsid w:val="003275DD"/>
    <w:rsid w:val="00330A2F"/>
    <w:rsid w:val="00336ABB"/>
    <w:rsid w:val="00337CC7"/>
    <w:rsid w:val="003457D3"/>
    <w:rsid w:val="00346AD9"/>
    <w:rsid w:val="00350DC5"/>
    <w:rsid w:val="003537AB"/>
    <w:rsid w:val="00361EC9"/>
    <w:rsid w:val="00365D3E"/>
    <w:rsid w:val="0037643B"/>
    <w:rsid w:val="00384B16"/>
    <w:rsid w:val="0039141F"/>
    <w:rsid w:val="00396F17"/>
    <w:rsid w:val="003A1B87"/>
    <w:rsid w:val="003A2B67"/>
    <w:rsid w:val="003A6584"/>
    <w:rsid w:val="003B63C5"/>
    <w:rsid w:val="003B6E05"/>
    <w:rsid w:val="003C0D4E"/>
    <w:rsid w:val="003D0708"/>
    <w:rsid w:val="003D6DCB"/>
    <w:rsid w:val="003D7004"/>
    <w:rsid w:val="003D7F98"/>
    <w:rsid w:val="00421B7B"/>
    <w:rsid w:val="00427888"/>
    <w:rsid w:val="00435F5E"/>
    <w:rsid w:val="00441B30"/>
    <w:rsid w:val="004477DE"/>
    <w:rsid w:val="00453999"/>
    <w:rsid w:val="004641CD"/>
    <w:rsid w:val="00465C29"/>
    <w:rsid w:val="00472CA8"/>
    <w:rsid w:val="00480DBB"/>
    <w:rsid w:val="0048410F"/>
    <w:rsid w:val="004935DA"/>
    <w:rsid w:val="00496066"/>
    <w:rsid w:val="004A1DEA"/>
    <w:rsid w:val="004A315D"/>
    <w:rsid w:val="004A6676"/>
    <w:rsid w:val="004B0552"/>
    <w:rsid w:val="004B7597"/>
    <w:rsid w:val="004D160E"/>
    <w:rsid w:val="004E3AF2"/>
    <w:rsid w:val="004F01D5"/>
    <w:rsid w:val="004F0FE3"/>
    <w:rsid w:val="004F4F44"/>
    <w:rsid w:val="00501340"/>
    <w:rsid w:val="00501B79"/>
    <w:rsid w:val="0050320C"/>
    <w:rsid w:val="005065EB"/>
    <w:rsid w:val="00510CA5"/>
    <w:rsid w:val="00512EF8"/>
    <w:rsid w:val="00514C23"/>
    <w:rsid w:val="005176F7"/>
    <w:rsid w:val="00525298"/>
    <w:rsid w:val="00527BB4"/>
    <w:rsid w:val="0053171D"/>
    <w:rsid w:val="00544613"/>
    <w:rsid w:val="0055022F"/>
    <w:rsid w:val="00553432"/>
    <w:rsid w:val="00556C89"/>
    <w:rsid w:val="0055738B"/>
    <w:rsid w:val="005619B1"/>
    <w:rsid w:val="00561DC2"/>
    <w:rsid w:val="00564519"/>
    <w:rsid w:val="0057069E"/>
    <w:rsid w:val="0057760B"/>
    <w:rsid w:val="00583460"/>
    <w:rsid w:val="0058410C"/>
    <w:rsid w:val="00586B55"/>
    <w:rsid w:val="00590A1A"/>
    <w:rsid w:val="005913AB"/>
    <w:rsid w:val="00591F0A"/>
    <w:rsid w:val="005B012B"/>
    <w:rsid w:val="005B1353"/>
    <w:rsid w:val="005C3753"/>
    <w:rsid w:val="005C41E7"/>
    <w:rsid w:val="005C421C"/>
    <w:rsid w:val="005D3A73"/>
    <w:rsid w:val="005E320F"/>
    <w:rsid w:val="005E4A0E"/>
    <w:rsid w:val="005F189E"/>
    <w:rsid w:val="005F405B"/>
    <w:rsid w:val="006019AC"/>
    <w:rsid w:val="00602698"/>
    <w:rsid w:val="00602813"/>
    <w:rsid w:val="00604C98"/>
    <w:rsid w:val="00606E4B"/>
    <w:rsid w:val="00612CE2"/>
    <w:rsid w:val="00622FCF"/>
    <w:rsid w:val="00624BF5"/>
    <w:rsid w:val="00625DBB"/>
    <w:rsid w:val="00626AD9"/>
    <w:rsid w:val="00646C0B"/>
    <w:rsid w:val="00646C3F"/>
    <w:rsid w:val="00652998"/>
    <w:rsid w:val="00653823"/>
    <w:rsid w:val="00653EFE"/>
    <w:rsid w:val="0065509E"/>
    <w:rsid w:val="0065543B"/>
    <w:rsid w:val="00663B6F"/>
    <w:rsid w:val="00667B08"/>
    <w:rsid w:val="00673A98"/>
    <w:rsid w:val="00673DA1"/>
    <w:rsid w:val="00676845"/>
    <w:rsid w:val="00684B2D"/>
    <w:rsid w:val="0068727F"/>
    <w:rsid w:val="006876D2"/>
    <w:rsid w:val="00693CE9"/>
    <w:rsid w:val="00697138"/>
    <w:rsid w:val="006A285E"/>
    <w:rsid w:val="006B16A4"/>
    <w:rsid w:val="006C2E03"/>
    <w:rsid w:val="006D643C"/>
    <w:rsid w:val="006E2522"/>
    <w:rsid w:val="00723340"/>
    <w:rsid w:val="00725FB4"/>
    <w:rsid w:val="00741947"/>
    <w:rsid w:val="007478B8"/>
    <w:rsid w:val="00754EDB"/>
    <w:rsid w:val="00767341"/>
    <w:rsid w:val="00771644"/>
    <w:rsid w:val="007728BF"/>
    <w:rsid w:val="00783437"/>
    <w:rsid w:val="00787C3D"/>
    <w:rsid w:val="00792886"/>
    <w:rsid w:val="007938C6"/>
    <w:rsid w:val="007A1898"/>
    <w:rsid w:val="007A5662"/>
    <w:rsid w:val="007B6B26"/>
    <w:rsid w:val="007C1A54"/>
    <w:rsid w:val="007C598B"/>
    <w:rsid w:val="007D1B3D"/>
    <w:rsid w:val="007D59CD"/>
    <w:rsid w:val="007E3EF6"/>
    <w:rsid w:val="007F2628"/>
    <w:rsid w:val="007F624D"/>
    <w:rsid w:val="0080369E"/>
    <w:rsid w:val="0080639E"/>
    <w:rsid w:val="008102CF"/>
    <w:rsid w:val="00821F70"/>
    <w:rsid w:val="00824162"/>
    <w:rsid w:val="00830A23"/>
    <w:rsid w:val="00830AAD"/>
    <w:rsid w:val="00831D70"/>
    <w:rsid w:val="00840324"/>
    <w:rsid w:val="00847461"/>
    <w:rsid w:val="008532CB"/>
    <w:rsid w:val="00861D2A"/>
    <w:rsid w:val="00867360"/>
    <w:rsid w:val="008A0BAC"/>
    <w:rsid w:val="008B08F0"/>
    <w:rsid w:val="008B1974"/>
    <w:rsid w:val="008C0BD8"/>
    <w:rsid w:val="008D3FEA"/>
    <w:rsid w:val="008E06EE"/>
    <w:rsid w:val="008E7166"/>
    <w:rsid w:val="008F58F4"/>
    <w:rsid w:val="00914A2A"/>
    <w:rsid w:val="00914C70"/>
    <w:rsid w:val="009200B9"/>
    <w:rsid w:val="00932B03"/>
    <w:rsid w:val="00943657"/>
    <w:rsid w:val="00951231"/>
    <w:rsid w:val="00951634"/>
    <w:rsid w:val="009609CF"/>
    <w:rsid w:val="00971D4B"/>
    <w:rsid w:val="0097551B"/>
    <w:rsid w:val="009779CE"/>
    <w:rsid w:val="009A71B4"/>
    <w:rsid w:val="009B2145"/>
    <w:rsid w:val="009B42DF"/>
    <w:rsid w:val="009D5A2D"/>
    <w:rsid w:val="009E3789"/>
    <w:rsid w:val="009E5EC8"/>
    <w:rsid w:val="009F26FD"/>
    <w:rsid w:val="00A037AA"/>
    <w:rsid w:val="00A11EBD"/>
    <w:rsid w:val="00A17777"/>
    <w:rsid w:val="00A235FB"/>
    <w:rsid w:val="00A404CA"/>
    <w:rsid w:val="00A43CB9"/>
    <w:rsid w:val="00A53C94"/>
    <w:rsid w:val="00A622A9"/>
    <w:rsid w:val="00A62D0F"/>
    <w:rsid w:val="00A65254"/>
    <w:rsid w:val="00A70ECD"/>
    <w:rsid w:val="00A71E13"/>
    <w:rsid w:val="00A72C00"/>
    <w:rsid w:val="00A778C4"/>
    <w:rsid w:val="00A81C04"/>
    <w:rsid w:val="00A926F6"/>
    <w:rsid w:val="00A93689"/>
    <w:rsid w:val="00A970EB"/>
    <w:rsid w:val="00AA63A4"/>
    <w:rsid w:val="00AA6D7A"/>
    <w:rsid w:val="00AA77EC"/>
    <w:rsid w:val="00AB481F"/>
    <w:rsid w:val="00AC0611"/>
    <w:rsid w:val="00AC42A8"/>
    <w:rsid w:val="00AC7786"/>
    <w:rsid w:val="00AE0D75"/>
    <w:rsid w:val="00B0344F"/>
    <w:rsid w:val="00B0571D"/>
    <w:rsid w:val="00B0775F"/>
    <w:rsid w:val="00B10BB9"/>
    <w:rsid w:val="00B116E0"/>
    <w:rsid w:val="00B23EA2"/>
    <w:rsid w:val="00B24207"/>
    <w:rsid w:val="00B24F4C"/>
    <w:rsid w:val="00B2575E"/>
    <w:rsid w:val="00B26786"/>
    <w:rsid w:val="00B30216"/>
    <w:rsid w:val="00B32410"/>
    <w:rsid w:val="00B42046"/>
    <w:rsid w:val="00B4748C"/>
    <w:rsid w:val="00B50888"/>
    <w:rsid w:val="00B5409A"/>
    <w:rsid w:val="00B55532"/>
    <w:rsid w:val="00B628A9"/>
    <w:rsid w:val="00B700ED"/>
    <w:rsid w:val="00B71C8C"/>
    <w:rsid w:val="00B8222B"/>
    <w:rsid w:val="00B83A6C"/>
    <w:rsid w:val="00B86E3D"/>
    <w:rsid w:val="00B872DC"/>
    <w:rsid w:val="00B91220"/>
    <w:rsid w:val="00B91D50"/>
    <w:rsid w:val="00BD0C9F"/>
    <w:rsid w:val="00BD36A4"/>
    <w:rsid w:val="00BD4AA2"/>
    <w:rsid w:val="00BD6A67"/>
    <w:rsid w:val="00BD74F1"/>
    <w:rsid w:val="00BD7692"/>
    <w:rsid w:val="00BE0A38"/>
    <w:rsid w:val="00BE2E88"/>
    <w:rsid w:val="00BF67C7"/>
    <w:rsid w:val="00C02D92"/>
    <w:rsid w:val="00C0327A"/>
    <w:rsid w:val="00C06225"/>
    <w:rsid w:val="00C07787"/>
    <w:rsid w:val="00C12E0B"/>
    <w:rsid w:val="00C134D8"/>
    <w:rsid w:val="00C15435"/>
    <w:rsid w:val="00C17A49"/>
    <w:rsid w:val="00C20993"/>
    <w:rsid w:val="00C27D47"/>
    <w:rsid w:val="00C3360F"/>
    <w:rsid w:val="00C4114D"/>
    <w:rsid w:val="00C445EB"/>
    <w:rsid w:val="00C457B5"/>
    <w:rsid w:val="00C51C94"/>
    <w:rsid w:val="00C52990"/>
    <w:rsid w:val="00C6124B"/>
    <w:rsid w:val="00C65CA7"/>
    <w:rsid w:val="00C75CB4"/>
    <w:rsid w:val="00C80DC0"/>
    <w:rsid w:val="00CA6D72"/>
    <w:rsid w:val="00CB2EFD"/>
    <w:rsid w:val="00CC3084"/>
    <w:rsid w:val="00CE6F00"/>
    <w:rsid w:val="00CF05A8"/>
    <w:rsid w:val="00D012AF"/>
    <w:rsid w:val="00D0552E"/>
    <w:rsid w:val="00D10DC8"/>
    <w:rsid w:val="00D12665"/>
    <w:rsid w:val="00D168F1"/>
    <w:rsid w:val="00D2180A"/>
    <w:rsid w:val="00D23089"/>
    <w:rsid w:val="00D23731"/>
    <w:rsid w:val="00D271FC"/>
    <w:rsid w:val="00D275A3"/>
    <w:rsid w:val="00D35760"/>
    <w:rsid w:val="00D3582E"/>
    <w:rsid w:val="00D35F99"/>
    <w:rsid w:val="00D36A1F"/>
    <w:rsid w:val="00D4295A"/>
    <w:rsid w:val="00D43F7B"/>
    <w:rsid w:val="00D44E7C"/>
    <w:rsid w:val="00D4745D"/>
    <w:rsid w:val="00D63D62"/>
    <w:rsid w:val="00D72443"/>
    <w:rsid w:val="00D733A9"/>
    <w:rsid w:val="00D80F7B"/>
    <w:rsid w:val="00D83C0A"/>
    <w:rsid w:val="00D90CA8"/>
    <w:rsid w:val="00D949F7"/>
    <w:rsid w:val="00DA2EA2"/>
    <w:rsid w:val="00DB3D19"/>
    <w:rsid w:val="00DC0C1E"/>
    <w:rsid w:val="00DC15B3"/>
    <w:rsid w:val="00DC6785"/>
    <w:rsid w:val="00DD68BD"/>
    <w:rsid w:val="00DD731B"/>
    <w:rsid w:val="00DE46BA"/>
    <w:rsid w:val="00DE4801"/>
    <w:rsid w:val="00DF5488"/>
    <w:rsid w:val="00E05CD4"/>
    <w:rsid w:val="00E0667F"/>
    <w:rsid w:val="00E06680"/>
    <w:rsid w:val="00E079B7"/>
    <w:rsid w:val="00E11AD6"/>
    <w:rsid w:val="00E11D23"/>
    <w:rsid w:val="00E31728"/>
    <w:rsid w:val="00E40EAF"/>
    <w:rsid w:val="00E551DB"/>
    <w:rsid w:val="00E56318"/>
    <w:rsid w:val="00E84F21"/>
    <w:rsid w:val="00E9278F"/>
    <w:rsid w:val="00EA62FA"/>
    <w:rsid w:val="00EA7181"/>
    <w:rsid w:val="00EE5097"/>
    <w:rsid w:val="00EF36DB"/>
    <w:rsid w:val="00EF5C3C"/>
    <w:rsid w:val="00F008EE"/>
    <w:rsid w:val="00F02AF1"/>
    <w:rsid w:val="00F07490"/>
    <w:rsid w:val="00F12413"/>
    <w:rsid w:val="00F24916"/>
    <w:rsid w:val="00F2638C"/>
    <w:rsid w:val="00F30049"/>
    <w:rsid w:val="00F30415"/>
    <w:rsid w:val="00F411C0"/>
    <w:rsid w:val="00F41BAE"/>
    <w:rsid w:val="00F71DCB"/>
    <w:rsid w:val="00F8437A"/>
    <w:rsid w:val="00F9591F"/>
    <w:rsid w:val="00FB2E10"/>
    <w:rsid w:val="00FB403E"/>
    <w:rsid w:val="00FB4900"/>
    <w:rsid w:val="00FB4A12"/>
    <w:rsid w:val="00FC5488"/>
    <w:rsid w:val="00FC5CE8"/>
    <w:rsid w:val="00FC664C"/>
    <w:rsid w:val="00FC7638"/>
    <w:rsid w:val="00FE00DB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1C034"/>
  <w15:docId w15:val="{AB9C14DB-A172-4F7A-BD36-8637929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180A"/>
    <w:pPr>
      <w:spacing w:after="160"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0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553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A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281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281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281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281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0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2813"/>
  </w:style>
  <w:style w:type="paragraph" w:styleId="Voettekst">
    <w:name w:val="footer"/>
    <w:basedOn w:val="Standaard"/>
    <w:link w:val="VoettekstChar"/>
    <w:uiPriority w:val="99"/>
    <w:unhideWhenUsed/>
    <w:rsid w:val="0060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2813"/>
  </w:style>
  <w:style w:type="paragraph" w:styleId="Lijstalinea">
    <w:name w:val="List Paragraph"/>
    <w:basedOn w:val="Standaard"/>
    <w:uiPriority w:val="34"/>
    <w:qFormat/>
    <w:rsid w:val="00553432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5343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table" w:styleId="Tabelraster">
    <w:name w:val="Table Grid"/>
    <w:basedOn w:val="Standaardtabel"/>
    <w:uiPriority w:val="59"/>
    <w:rsid w:val="00A1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52336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E5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E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5E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5E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08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08F0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F5C3C"/>
    <w:rPr>
      <w:b/>
      <w:bCs/>
    </w:rPr>
  </w:style>
  <w:style w:type="paragraph" w:styleId="Geenafstand">
    <w:name w:val="No Spacing"/>
    <w:uiPriority w:val="1"/>
    <w:qFormat/>
    <w:rsid w:val="008B1974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7C1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ccawarn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6BB4-7E7F-4C55-98EB-C71CC537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Visser-van der Wees</dc:creator>
  <cp:lastModifiedBy>R Warner</cp:lastModifiedBy>
  <cp:revision>3</cp:revision>
  <dcterms:created xsi:type="dcterms:W3CDTF">2019-04-17T06:44:00Z</dcterms:created>
  <dcterms:modified xsi:type="dcterms:W3CDTF">2019-04-17T06:45:00Z</dcterms:modified>
</cp:coreProperties>
</file>